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bookmarkStart w:id="0" w:name="_GoBack"/>
      <w:bookmarkEnd w:id="0"/>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Pr="00C85D86" w:rsidRDefault="00B5559A" w:rsidP="00FF0D49">
      <w:pPr>
        <w:spacing w:after="120"/>
        <w:rPr>
          <w:sz w:val="24"/>
          <w:szCs w:val="24"/>
          <w:lang w:val="fr-FR"/>
        </w:rPr>
      </w:pPr>
      <w:r>
        <w:rPr>
          <w:sz w:val="24"/>
          <w:szCs w:val="24"/>
          <w:lang w:val="fr-FR"/>
        </w:rPr>
        <w:t>21 août</w:t>
      </w:r>
      <w:r w:rsidR="00851AD2" w:rsidRPr="00C85D86">
        <w:rPr>
          <w:sz w:val="24"/>
          <w:szCs w:val="24"/>
          <w:lang w:val="fr-FR"/>
        </w:rPr>
        <w:t xml:space="preserve"> 2020</w:t>
      </w:r>
      <w:r w:rsidR="007A618F">
        <w:rPr>
          <w:sz w:val="24"/>
          <w:szCs w:val="24"/>
          <w:lang w:val="fr-FR"/>
        </w:rPr>
        <w:t xml:space="preserve"> </w:t>
      </w:r>
    </w:p>
    <w:p w:rsidR="00640693" w:rsidRPr="00C85D86" w:rsidRDefault="00472FFE" w:rsidP="001F198D">
      <w:pPr>
        <w:spacing w:before="36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E062CD" w:rsidRPr="00C85D86">
        <w:rPr>
          <w:b/>
          <w:sz w:val="44"/>
          <w:szCs w:val="44"/>
          <w:lang w:val="fr-FR"/>
        </w:rPr>
        <w:t>membres de l’u</w:t>
      </w:r>
      <w:r w:rsidR="00640693" w:rsidRPr="00C85D86">
        <w:rPr>
          <w:b/>
          <w:sz w:val="44"/>
          <w:szCs w:val="44"/>
          <w:lang w:val="fr-FR"/>
        </w:rPr>
        <w:t>nité générale</w:t>
      </w:r>
    </w:p>
    <w:p w:rsidR="00D81334" w:rsidRPr="00C85D86" w:rsidRDefault="00D81334" w:rsidP="008073E7">
      <w:pPr>
        <w:jc w:val="both"/>
        <w:rPr>
          <w:sz w:val="28"/>
          <w:szCs w:val="28"/>
        </w:rPr>
      </w:pPr>
      <w:r w:rsidRPr="00C85D86">
        <w:rPr>
          <w:sz w:val="28"/>
          <w:szCs w:val="28"/>
        </w:rPr>
        <w:t>Bonjour,</w:t>
      </w:r>
    </w:p>
    <w:p w:rsidR="00532EC0" w:rsidRDefault="00CC68B0" w:rsidP="008073E7">
      <w:pPr>
        <w:jc w:val="both"/>
        <w:rPr>
          <w:sz w:val="28"/>
          <w:szCs w:val="28"/>
        </w:rPr>
      </w:pPr>
      <w:r>
        <w:rPr>
          <w:sz w:val="28"/>
          <w:szCs w:val="28"/>
        </w:rPr>
        <w:t>1.</w:t>
      </w:r>
      <w:r w:rsidR="005D2A07">
        <w:rPr>
          <w:sz w:val="28"/>
          <w:szCs w:val="28"/>
        </w:rPr>
        <w:t xml:space="preserve"> </w:t>
      </w:r>
      <w:r w:rsidR="000F0484">
        <w:rPr>
          <w:sz w:val="28"/>
          <w:szCs w:val="28"/>
        </w:rPr>
        <w:t>Après discussions avec l</w:t>
      </w:r>
      <w:r w:rsidR="005D2A07">
        <w:rPr>
          <w:sz w:val="28"/>
          <w:szCs w:val="28"/>
        </w:rPr>
        <w:t>’employeur</w:t>
      </w:r>
      <w:r w:rsidR="000F0484">
        <w:rPr>
          <w:sz w:val="28"/>
          <w:szCs w:val="28"/>
        </w:rPr>
        <w:t xml:space="preserve">, celui-ci </w:t>
      </w:r>
      <w:r w:rsidR="005D2A07">
        <w:rPr>
          <w:sz w:val="28"/>
          <w:szCs w:val="28"/>
        </w:rPr>
        <w:t xml:space="preserve">a contacté les employés assignés aux postes </w:t>
      </w:r>
      <w:proofErr w:type="spellStart"/>
      <w:r w:rsidR="005D2A07">
        <w:rPr>
          <w:sz w:val="28"/>
          <w:szCs w:val="28"/>
        </w:rPr>
        <w:t>Covid</w:t>
      </w:r>
      <w:proofErr w:type="spellEnd"/>
      <w:r w:rsidR="005D2A07">
        <w:rPr>
          <w:sz w:val="28"/>
          <w:szCs w:val="28"/>
        </w:rPr>
        <w:t xml:space="preserve"> de même que par ancienneté des employés </w:t>
      </w:r>
      <w:r w:rsidR="00305768">
        <w:rPr>
          <w:sz w:val="28"/>
          <w:szCs w:val="28"/>
        </w:rPr>
        <w:t xml:space="preserve">réguliers </w:t>
      </w:r>
      <w:r w:rsidR="005D2A07">
        <w:rPr>
          <w:sz w:val="28"/>
          <w:szCs w:val="28"/>
        </w:rPr>
        <w:t xml:space="preserve">en mise à pied volontaire : en raison d’un manque d’effectifs les postes </w:t>
      </w:r>
      <w:proofErr w:type="spellStart"/>
      <w:r w:rsidR="005D2A07">
        <w:rPr>
          <w:sz w:val="28"/>
          <w:szCs w:val="28"/>
        </w:rPr>
        <w:t>Covid</w:t>
      </w:r>
      <w:proofErr w:type="spellEnd"/>
      <w:r w:rsidR="005D2A07">
        <w:rPr>
          <w:sz w:val="28"/>
          <w:szCs w:val="28"/>
        </w:rPr>
        <w:t xml:space="preserve"> seront augmentés et </w:t>
      </w:r>
      <w:r>
        <w:rPr>
          <w:sz w:val="28"/>
          <w:szCs w:val="28"/>
        </w:rPr>
        <w:t xml:space="preserve">afin de respecter l’ancienneté dans la confection des horaires de travail </w:t>
      </w:r>
      <w:r w:rsidR="005D2A07">
        <w:rPr>
          <w:sz w:val="28"/>
          <w:szCs w:val="28"/>
        </w:rPr>
        <w:t xml:space="preserve">un remaniement sera nécessaire </w:t>
      </w:r>
      <w:r>
        <w:rPr>
          <w:sz w:val="28"/>
          <w:szCs w:val="28"/>
        </w:rPr>
        <w:t>parmi ces employés.</w:t>
      </w:r>
      <w:r w:rsidR="005D2A07">
        <w:rPr>
          <w:sz w:val="28"/>
          <w:szCs w:val="28"/>
        </w:rPr>
        <w:t xml:space="preserve">  </w:t>
      </w:r>
      <w:r w:rsidR="000F0484">
        <w:rPr>
          <w:sz w:val="28"/>
          <w:szCs w:val="28"/>
        </w:rPr>
        <w:t xml:space="preserve">Initialement prévu cette semaine, ce remaniement aura lieu les 24 et 25 août prochains. </w:t>
      </w:r>
      <w:r>
        <w:rPr>
          <w:sz w:val="28"/>
          <w:szCs w:val="28"/>
        </w:rPr>
        <w:t xml:space="preserve"> </w:t>
      </w:r>
    </w:p>
    <w:p w:rsidR="000F0484" w:rsidRDefault="00CC68B0" w:rsidP="008073E7">
      <w:pPr>
        <w:jc w:val="both"/>
        <w:rPr>
          <w:sz w:val="28"/>
          <w:szCs w:val="28"/>
        </w:rPr>
      </w:pPr>
      <w:r>
        <w:rPr>
          <w:sz w:val="28"/>
          <w:szCs w:val="28"/>
        </w:rPr>
        <w:t xml:space="preserve">2. Nous sommes </w:t>
      </w:r>
      <w:r w:rsidR="000F0484">
        <w:rPr>
          <w:sz w:val="28"/>
          <w:szCs w:val="28"/>
        </w:rPr>
        <w:t xml:space="preserve">également </w:t>
      </w:r>
      <w:r>
        <w:rPr>
          <w:sz w:val="28"/>
          <w:szCs w:val="28"/>
        </w:rPr>
        <w:t xml:space="preserve">en discussions </w:t>
      </w:r>
      <w:r w:rsidR="000F0484">
        <w:rPr>
          <w:sz w:val="28"/>
          <w:szCs w:val="28"/>
        </w:rPr>
        <w:t xml:space="preserve">pour encadrer un projet de double emploi visant les employés qui ne sont pas éligibles aux postes </w:t>
      </w:r>
      <w:proofErr w:type="spellStart"/>
      <w:r w:rsidR="000F0484">
        <w:rPr>
          <w:sz w:val="28"/>
          <w:szCs w:val="28"/>
        </w:rPr>
        <w:t>Covid</w:t>
      </w:r>
      <w:proofErr w:type="spellEnd"/>
      <w:r w:rsidR="000F0484">
        <w:rPr>
          <w:sz w:val="28"/>
          <w:szCs w:val="28"/>
        </w:rPr>
        <w:t>, pour qu’ils puissent combler leurs heures alors qu’il y a un manque de travail dans leur emploi.</w:t>
      </w:r>
    </w:p>
    <w:p w:rsidR="006C117F" w:rsidRDefault="00B5559A" w:rsidP="008073E7">
      <w:pPr>
        <w:jc w:val="both"/>
        <w:rPr>
          <w:sz w:val="28"/>
          <w:szCs w:val="28"/>
        </w:rPr>
      </w:pPr>
      <w:r>
        <w:rPr>
          <w:sz w:val="28"/>
          <w:szCs w:val="28"/>
        </w:rPr>
        <w:t xml:space="preserve">3. </w:t>
      </w:r>
      <w:r w:rsidR="003E01BA">
        <w:rPr>
          <w:sz w:val="28"/>
          <w:szCs w:val="28"/>
        </w:rPr>
        <w:t xml:space="preserve"> </w:t>
      </w:r>
      <w:r w:rsidR="006C117F">
        <w:rPr>
          <w:sz w:val="28"/>
          <w:szCs w:val="28"/>
        </w:rPr>
        <w:t>Du côté de la santé et sécurité, un nouveau comité «Hygiène +» s’est formé (les représentants syndicaux de l’unité générale sont Yves Bard, Alain Ouimet et Christine Gouin).  3 rencontres ont eu lieu depuis la réouverture (le comité prévoit se réunir à chaque semaine).  Voici quelques nouvelles :</w:t>
      </w:r>
    </w:p>
    <w:p w:rsidR="006C117F" w:rsidRDefault="006C117F" w:rsidP="008073E7">
      <w:pPr>
        <w:jc w:val="both"/>
        <w:rPr>
          <w:sz w:val="28"/>
          <w:szCs w:val="28"/>
        </w:rPr>
      </w:pPr>
      <w:r>
        <w:rPr>
          <w:sz w:val="28"/>
          <w:szCs w:val="28"/>
        </w:rPr>
        <w:t>a</w:t>
      </w:r>
      <w:r w:rsidRPr="00CF34F2">
        <w:rPr>
          <w:sz w:val="28"/>
          <w:szCs w:val="28"/>
        </w:rPr>
        <w:t xml:space="preserve">) Des tapis </w:t>
      </w:r>
      <w:r w:rsidR="006D7D4B" w:rsidRPr="00CF34F2">
        <w:rPr>
          <w:sz w:val="28"/>
          <w:szCs w:val="28"/>
        </w:rPr>
        <w:t>sont</w:t>
      </w:r>
      <w:r w:rsidR="006D7D4B">
        <w:rPr>
          <w:sz w:val="28"/>
          <w:szCs w:val="28"/>
        </w:rPr>
        <w:t xml:space="preserve"> déjà disponibles </w:t>
      </w:r>
      <w:r>
        <w:rPr>
          <w:sz w:val="28"/>
          <w:szCs w:val="28"/>
        </w:rPr>
        <w:t>et des bancs seront installés sous peu à l’entrée</w:t>
      </w:r>
      <w:r w:rsidR="008073E7">
        <w:rPr>
          <w:sz w:val="28"/>
          <w:szCs w:val="28"/>
        </w:rPr>
        <w:t xml:space="preserve"> d</w:t>
      </w:r>
      <w:r w:rsidR="00FB7314">
        <w:rPr>
          <w:sz w:val="28"/>
          <w:szCs w:val="28"/>
        </w:rPr>
        <w:t>e 3 mini-casinos; des solutions sont envisagées pour les 3 autres.  À l’extérieur</w:t>
      </w:r>
      <w:r w:rsidR="0075278E">
        <w:rPr>
          <w:sz w:val="28"/>
          <w:szCs w:val="28"/>
        </w:rPr>
        <w:t>,</w:t>
      </w:r>
      <w:r w:rsidR="00FB7314">
        <w:rPr>
          <w:sz w:val="28"/>
          <w:szCs w:val="28"/>
        </w:rPr>
        <w:t xml:space="preserve"> des bancs sont déjà présents.</w:t>
      </w:r>
    </w:p>
    <w:p w:rsidR="00B5559A" w:rsidRDefault="00FB7314" w:rsidP="00D661D5">
      <w:pPr>
        <w:jc w:val="both"/>
        <w:rPr>
          <w:sz w:val="28"/>
          <w:szCs w:val="28"/>
        </w:rPr>
      </w:pPr>
      <w:r>
        <w:rPr>
          <w:sz w:val="28"/>
          <w:szCs w:val="28"/>
        </w:rPr>
        <w:lastRenderedPageBreak/>
        <w:t xml:space="preserve">b) </w:t>
      </w:r>
      <w:r w:rsidR="00D661D5">
        <w:rPr>
          <w:sz w:val="28"/>
          <w:szCs w:val="28"/>
        </w:rPr>
        <w:t xml:space="preserve">Les employés peuvent à présent troquer la visière pour des lunettes de protection ou des couvre-lunettes pour ceux qui ont des lunettes de prescription. Des commandes sont en cours pour </w:t>
      </w:r>
      <w:r w:rsidR="00B558FD">
        <w:rPr>
          <w:sz w:val="28"/>
          <w:szCs w:val="28"/>
        </w:rPr>
        <w:t>combler la forte demande</w:t>
      </w:r>
      <w:r w:rsidR="00D661D5">
        <w:rPr>
          <w:sz w:val="28"/>
          <w:szCs w:val="28"/>
        </w:rPr>
        <w:t>.</w:t>
      </w:r>
    </w:p>
    <w:p w:rsidR="00B45893" w:rsidRDefault="00D661D5" w:rsidP="008073E7">
      <w:pPr>
        <w:jc w:val="both"/>
        <w:rPr>
          <w:sz w:val="28"/>
          <w:szCs w:val="28"/>
        </w:rPr>
      </w:pPr>
      <w:r>
        <w:rPr>
          <w:sz w:val="28"/>
          <w:szCs w:val="28"/>
        </w:rPr>
        <w:t xml:space="preserve">c) </w:t>
      </w:r>
      <w:r w:rsidR="00B558FD">
        <w:rPr>
          <w:sz w:val="28"/>
          <w:szCs w:val="28"/>
        </w:rPr>
        <w:t xml:space="preserve">Des parasols ont été installés à la terrasse </w:t>
      </w:r>
      <w:r w:rsidR="00B45893">
        <w:rPr>
          <w:sz w:val="28"/>
          <w:szCs w:val="28"/>
        </w:rPr>
        <w:t>du RC pour accueillir plus d’employés.</w:t>
      </w:r>
    </w:p>
    <w:p w:rsidR="00B45893" w:rsidRDefault="00B45893" w:rsidP="008073E7">
      <w:pPr>
        <w:jc w:val="both"/>
        <w:rPr>
          <w:sz w:val="28"/>
          <w:szCs w:val="28"/>
        </w:rPr>
      </w:pPr>
      <w:r>
        <w:rPr>
          <w:sz w:val="28"/>
          <w:szCs w:val="28"/>
        </w:rPr>
        <w:t>d) Un bec verseur sera dorénavant utilisé avec le «Secure Surface» au lieu du vaporisateur (ce qui provoquera moins d’éclaboussures).</w:t>
      </w:r>
    </w:p>
    <w:p w:rsidR="00B45893" w:rsidRDefault="00B45893" w:rsidP="008073E7">
      <w:pPr>
        <w:jc w:val="both"/>
        <w:rPr>
          <w:sz w:val="28"/>
          <w:szCs w:val="28"/>
        </w:rPr>
      </w:pPr>
      <w:r>
        <w:rPr>
          <w:sz w:val="28"/>
          <w:szCs w:val="28"/>
        </w:rPr>
        <w:t>e) Nous avons reçu 6 des 10 machines à vapeur destinées à la désinfection totale du casino lors des heures de fermeture.</w:t>
      </w:r>
    </w:p>
    <w:p w:rsidR="00BE70D5" w:rsidRPr="003C14F7" w:rsidRDefault="00F352D1" w:rsidP="003C14F7">
      <w:pPr>
        <w:jc w:val="both"/>
        <w:rPr>
          <w:sz w:val="28"/>
          <w:szCs w:val="28"/>
        </w:rPr>
      </w:pPr>
      <w:r>
        <w:rPr>
          <w:sz w:val="28"/>
          <w:szCs w:val="28"/>
        </w:rPr>
        <w:t xml:space="preserve">4. Dans le contexte actuel il est normal d’avoir beaucoup de questionnements. Nous vous rappelons par contre que les représentants syndicaux ne peuvent vous répondre efficacement sur les aires de travail lorsqu’ils ne sont pas libérés des opérations.  </w:t>
      </w:r>
      <w:r w:rsidR="006D1CAE">
        <w:rPr>
          <w:sz w:val="28"/>
          <w:szCs w:val="28"/>
        </w:rPr>
        <w:t xml:space="preserve">Il est possible cependant de </w:t>
      </w:r>
      <w:r w:rsidR="00BE70D5">
        <w:rPr>
          <w:sz w:val="28"/>
          <w:szCs w:val="28"/>
        </w:rPr>
        <w:t>faire libérer</w:t>
      </w:r>
      <w:r w:rsidR="006D1CAE">
        <w:rPr>
          <w:sz w:val="28"/>
          <w:szCs w:val="28"/>
        </w:rPr>
        <w:t xml:space="preserve"> un représentant</w:t>
      </w:r>
      <w:r w:rsidR="00BE70D5">
        <w:rPr>
          <w:sz w:val="28"/>
          <w:szCs w:val="28"/>
        </w:rPr>
        <w:t xml:space="preserve"> pour que vous puissiez le rencontrer lors de votre pause, selon l’article 6.2 b</w:t>
      </w:r>
      <w:r w:rsidR="003C14F7">
        <w:rPr>
          <w:sz w:val="28"/>
          <w:szCs w:val="28"/>
        </w:rPr>
        <w:t>) de la convention collective.</w:t>
      </w:r>
    </w:p>
    <w:p w:rsidR="00BE70D5" w:rsidRPr="00BE70D5" w:rsidRDefault="00BE70D5" w:rsidP="009F30FF">
      <w:pPr>
        <w:autoSpaceDE w:val="0"/>
        <w:autoSpaceDN w:val="0"/>
        <w:adjustRightInd w:val="0"/>
        <w:spacing w:after="0"/>
        <w:jc w:val="both"/>
        <w:rPr>
          <w:sz w:val="28"/>
          <w:szCs w:val="28"/>
        </w:rPr>
      </w:pPr>
      <w:r>
        <w:rPr>
          <w:sz w:val="28"/>
          <w:szCs w:val="28"/>
        </w:rPr>
        <w:t xml:space="preserve">Vous pouvez également venir nous voir au local syndical : tout en respectant les règles de distanciation physique, au moins un membre du comité exécutif est généralement présent au casino du lundi au vendredi. Autrement nous demeurons disponibles par téléphone du </w:t>
      </w:r>
      <w:r w:rsidRPr="00BE70D5">
        <w:rPr>
          <w:b/>
          <w:sz w:val="28"/>
          <w:szCs w:val="28"/>
        </w:rPr>
        <w:t>514-395-2299</w:t>
      </w:r>
      <w:r>
        <w:rPr>
          <w:sz w:val="28"/>
          <w:szCs w:val="28"/>
        </w:rPr>
        <w:t xml:space="preserve"> et par courriel à l’adresse habituelle : </w:t>
      </w:r>
      <w:hyperlink r:id="rId7" w:history="1">
        <w:r w:rsidRPr="00013029">
          <w:rPr>
            <w:rStyle w:val="Lienhypertexte"/>
            <w:sz w:val="28"/>
            <w:szCs w:val="28"/>
          </w:rPr>
          <w:t>sescq.unitegenerale@videotron.ca</w:t>
        </w:r>
      </w:hyperlink>
      <w:r>
        <w:rPr>
          <w:sz w:val="28"/>
          <w:szCs w:val="28"/>
        </w:rPr>
        <w:t xml:space="preserve"> </w:t>
      </w:r>
    </w:p>
    <w:p w:rsidR="00BE70D5" w:rsidRDefault="00BE70D5" w:rsidP="009F30FF">
      <w:pPr>
        <w:jc w:val="both"/>
        <w:rPr>
          <w:sz w:val="28"/>
          <w:szCs w:val="28"/>
        </w:rPr>
      </w:pPr>
    </w:p>
    <w:p w:rsidR="002303A0" w:rsidRPr="00C85D86" w:rsidRDefault="002303A0" w:rsidP="008073E7">
      <w:pPr>
        <w:jc w:val="both"/>
        <w:rPr>
          <w:b/>
          <w:sz w:val="28"/>
          <w:szCs w:val="28"/>
        </w:rPr>
      </w:pPr>
      <w:r w:rsidRPr="00C85D86">
        <w:rPr>
          <w:b/>
          <w:sz w:val="28"/>
          <w:szCs w:val="28"/>
        </w:rPr>
        <w:t>Votre comité exécutif</w:t>
      </w:r>
    </w:p>
    <w:sectPr w:rsidR="002303A0" w:rsidRPr="00C85D86" w:rsidSect="002303A0">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3076F"/>
    <w:rsid w:val="0003592C"/>
    <w:rsid w:val="0004207B"/>
    <w:rsid w:val="00043A81"/>
    <w:rsid w:val="00045C39"/>
    <w:rsid w:val="000527EA"/>
    <w:rsid w:val="00065D86"/>
    <w:rsid w:val="00072F41"/>
    <w:rsid w:val="000A0A30"/>
    <w:rsid w:val="000A2143"/>
    <w:rsid w:val="000A4121"/>
    <w:rsid w:val="000C5FB5"/>
    <w:rsid w:val="000C7022"/>
    <w:rsid w:val="000D455C"/>
    <w:rsid w:val="000D7FCC"/>
    <w:rsid w:val="000E1D82"/>
    <w:rsid w:val="000F0484"/>
    <w:rsid w:val="000F66F0"/>
    <w:rsid w:val="001136AB"/>
    <w:rsid w:val="00134896"/>
    <w:rsid w:val="00134FCF"/>
    <w:rsid w:val="00142759"/>
    <w:rsid w:val="00150DBD"/>
    <w:rsid w:val="00153343"/>
    <w:rsid w:val="00154658"/>
    <w:rsid w:val="00155702"/>
    <w:rsid w:val="00161E18"/>
    <w:rsid w:val="00185ABB"/>
    <w:rsid w:val="00185B19"/>
    <w:rsid w:val="001930D7"/>
    <w:rsid w:val="00193564"/>
    <w:rsid w:val="001B5525"/>
    <w:rsid w:val="001C407C"/>
    <w:rsid w:val="001C6118"/>
    <w:rsid w:val="001E2E3B"/>
    <w:rsid w:val="001E4DEF"/>
    <w:rsid w:val="001F198D"/>
    <w:rsid w:val="002068DA"/>
    <w:rsid w:val="002303A0"/>
    <w:rsid w:val="00241824"/>
    <w:rsid w:val="00242B6B"/>
    <w:rsid w:val="00246B88"/>
    <w:rsid w:val="00251AAA"/>
    <w:rsid w:val="00262DA7"/>
    <w:rsid w:val="002744C0"/>
    <w:rsid w:val="0028207D"/>
    <w:rsid w:val="00284171"/>
    <w:rsid w:val="00291B89"/>
    <w:rsid w:val="0029620C"/>
    <w:rsid w:val="00296FBF"/>
    <w:rsid w:val="002C7A6B"/>
    <w:rsid w:val="002D297D"/>
    <w:rsid w:val="002E070F"/>
    <w:rsid w:val="002E4952"/>
    <w:rsid w:val="002E7C9B"/>
    <w:rsid w:val="002F32C3"/>
    <w:rsid w:val="002F5FDC"/>
    <w:rsid w:val="0030332F"/>
    <w:rsid w:val="00305768"/>
    <w:rsid w:val="00306A07"/>
    <w:rsid w:val="003071D3"/>
    <w:rsid w:val="003124C6"/>
    <w:rsid w:val="00322A25"/>
    <w:rsid w:val="00327F01"/>
    <w:rsid w:val="00337B4A"/>
    <w:rsid w:val="00340B97"/>
    <w:rsid w:val="003448C1"/>
    <w:rsid w:val="003452B9"/>
    <w:rsid w:val="00353429"/>
    <w:rsid w:val="003563F4"/>
    <w:rsid w:val="003723FD"/>
    <w:rsid w:val="00376AA5"/>
    <w:rsid w:val="00380678"/>
    <w:rsid w:val="00381613"/>
    <w:rsid w:val="00382374"/>
    <w:rsid w:val="00391D97"/>
    <w:rsid w:val="0039471B"/>
    <w:rsid w:val="00395504"/>
    <w:rsid w:val="003A01C8"/>
    <w:rsid w:val="003B4E93"/>
    <w:rsid w:val="003B54CB"/>
    <w:rsid w:val="003C14F7"/>
    <w:rsid w:val="003C6E63"/>
    <w:rsid w:val="003D0582"/>
    <w:rsid w:val="003D26A2"/>
    <w:rsid w:val="003D7BE5"/>
    <w:rsid w:val="003D7D05"/>
    <w:rsid w:val="003E01BA"/>
    <w:rsid w:val="003E2DDC"/>
    <w:rsid w:val="003E6531"/>
    <w:rsid w:val="003E7EC1"/>
    <w:rsid w:val="003F4903"/>
    <w:rsid w:val="003F5078"/>
    <w:rsid w:val="004022C4"/>
    <w:rsid w:val="00402DCD"/>
    <w:rsid w:val="00406BF5"/>
    <w:rsid w:val="0041780F"/>
    <w:rsid w:val="004205FA"/>
    <w:rsid w:val="00424192"/>
    <w:rsid w:val="004314D0"/>
    <w:rsid w:val="0043680F"/>
    <w:rsid w:val="00437F5A"/>
    <w:rsid w:val="00447EA3"/>
    <w:rsid w:val="004639AF"/>
    <w:rsid w:val="00467D8E"/>
    <w:rsid w:val="00470899"/>
    <w:rsid w:val="00472D55"/>
    <w:rsid w:val="00472FFE"/>
    <w:rsid w:val="00475175"/>
    <w:rsid w:val="004755A9"/>
    <w:rsid w:val="00483316"/>
    <w:rsid w:val="00486A77"/>
    <w:rsid w:val="00495885"/>
    <w:rsid w:val="00495CC7"/>
    <w:rsid w:val="004A65BA"/>
    <w:rsid w:val="004B249E"/>
    <w:rsid w:val="004E00F5"/>
    <w:rsid w:val="004E54EE"/>
    <w:rsid w:val="004F0005"/>
    <w:rsid w:val="00502A7F"/>
    <w:rsid w:val="0050613A"/>
    <w:rsid w:val="00507CBC"/>
    <w:rsid w:val="005130F2"/>
    <w:rsid w:val="00514A99"/>
    <w:rsid w:val="00532EC0"/>
    <w:rsid w:val="00552DA8"/>
    <w:rsid w:val="00554009"/>
    <w:rsid w:val="0056035F"/>
    <w:rsid w:val="0057012C"/>
    <w:rsid w:val="00571208"/>
    <w:rsid w:val="00576F2E"/>
    <w:rsid w:val="0058327C"/>
    <w:rsid w:val="00586340"/>
    <w:rsid w:val="00591863"/>
    <w:rsid w:val="005B5565"/>
    <w:rsid w:val="005C0F1D"/>
    <w:rsid w:val="005D2A07"/>
    <w:rsid w:val="005D4B68"/>
    <w:rsid w:val="005E2E05"/>
    <w:rsid w:val="005E4960"/>
    <w:rsid w:val="00607038"/>
    <w:rsid w:val="00612737"/>
    <w:rsid w:val="00615E0D"/>
    <w:rsid w:val="00616DD3"/>
    <w:rsid w:val="006207AD"/>
    <w:rsid w:val="006319FF"/>
    <w:rsid w:val="00633B7C"/>
    <w:rsid w:val="00640693"/>
    <w:rsid w:val="006444E1"/>
    <w:rsid w:val="00644CF4"/>
    <w:rsid w:val="00650526"/>
    <w:rsid w:val="00657EA2"/>
    <w:rsid w:val="00661090"/>
    <w:rsid w:val="006638C8"/>
    <w:rsid w:val="006639C6"/>
    <w:rsid w:val="00680A20"/>
    <w:rsid w:val="006844DA"/>
    <w:rsid w:val="00694569"/>
    <w:rsid w:val="006A3399"/>
    <w:rsid w:val="006B6F49"/>
    <w:rsid w:val="006C117F"/>
    <w:rsid w:val="006C7BB1"/>
    <w:rsid w:val="006D1CAE"/>
    <w:rsid w:val="006D40CA"/>
    <w:rsid w:val="006D7D4B"/>
    <w:rsid w:val="006E1354"/>
    <w:rsid w:val="006E4115"/>
    <w:rsid w:val="006E4425"/>
    <w:rsid w:val="006F56F0"/>
    <w:rsid w:val="00707AD6"/>
    <w:rsid w:val="00726FC1"/>
    <w:rsid w:val="007374D1"/>
    <w:rsid w:val="0074488C"/>
    <w:rsid w:val="0074674C"/>
    <w:rsid w:val="00747B22"/>
    <w:rsid w:val="007512CB"/>
    <w:rsid w:val="0075278E"/>
    <w:rsid w:val="00771F90"/>
    <w:rsid w:val="00773F8C"/>
    <w:rsid w:val="007755F4"/>
    <w:rsid w:val="00796883"/>
    <w:rsid w:val="007A3256"/>
    <w:rsid w:val="007A5A55"/>
    <w:rsid w:val="007A618F"/>
    <w:rsid w:val="007B57F4"/>
    <w:rsid w:val="007B6CC9"/>
    <w:rsid w:val="007C095D"/>
    <w:rsid w:val="007C4BBF"/>
    <w:rsid w:val="007D0056"/>
    <w:rsid w:val="007D1EF7"/>
    <w:rsid w:val="007D3D68"/>
    <w:rsid w:val="007D5650"/>
    <w:rsid w:val="007D7989"/>
    <w:rsid w:val="007E4A63"/>
    <w:rsid w:val="007E5041"/>
    <w:rsid w:val="008073E7"/>
    <w:rsid w:val="00812ADC"/>
    <w:rsid w:val="00814596"/>
    <w:rsid w:val="0082340E"/>
    <w:rsid w:val="008307C3"/>
    <w:rsid w:val="0083508F"/>
    <w:rsid w:val="00837A47"/>
    <w:rsid w:val="00840E32"/>
    <w:rsid w:val="00841229"/>
    <w:rsid w:val="00842415"/>
    <w:rsid w:val="008440A7"/>
    <w:rsid w:val="00851AD2"/>
    <w:rsid w:val="00884FFF"/>
    <w:rsid w:val="008929EC"/>
    <w:rsid w:val="008931DF"/>
    <w:rsid w:val="00893CDD"/>
    <w:rsid w:val="00896CAC"/>
    <w:rsid w:val="00897B0E"/>
    <w:rsid w:val="008B0C62"/>
    <w:rsid w:val="008B7C0D"/>
    <w:rsid w:val="008B7F9D"/>
    <w:rsid w:val="008C0DF7"/>
    <w:rsid w:val="008C1407"/>
    <w:rsid w:val="008D1098"/>
    <w:rsid w:val="008D63E4"/>
    <w:rsid w:val="008E12BA"/>
    <w:rsid w:val="008E1506"/>
    <w:rsid w:val="00902F19"/>
    <w:rsid w:val="009130E0"/>
    <w:rsid w:val="00923981"/>
    <w:rsid w:val="0094758A"/>
    <w:rsid w:val="00953666"/>
    <w:rsid w:val="00954004"/>
    <w:rsid w:val="00956A75"/>
    <w:rsid w:val="00991390"/>
    <w:rsid w:val="00991981"/>
    <w:rsid w:val="009A3B57"/>
    <w:rsid w:val="009B677E"/>
    <w:rsid w:val="009E2A3D"/>
    <w:rsid w:val="009F1247"/>
    <w:rsid w:val="009F2CDE"/>
    <w:rsid w:val="009F30FF"/>
    <w:rsid w:val="00A041D7"/>
    <w:rsid w:val="00A05F25"/>
    <w:rsid w:val="00A10087"/>
    <w:rsid w:val="00A13E10"/>
    <w:rsid w:val="00A2676A"/>
    <w:rsid w:val="00A32551"/>
    <w:rsid w:val="00A418A7"/>
    <w:rsid w:val="00A438F5"/>
    <w:rsid w:val="00A50DFD"/>
    <w:rsid w:val="00A60125"/>
    <w:rsid w:val="00A7685B"/>
    <w:rsid w:val="00A95097"/>
    <w:rsid w:val="00A9613C"/>
    <w:rsid w:val="00AB0C3C"/>
    <w:rsid w:val="00AD5A89"/>
    <w:rsid w:val="00AD6A13"/>
    <w:rsid w:val="00B1129B"/>
    <w:rsid w:val="00B1620B"/>
    <w:rsid w:val="00B36E5B"/>
    <w:rsid w:val="00B44123"/>
    <w:rsid w:val="00B45893"/>
    <w:rsid w:val="00B510C2"/>
    <w:rsid w:val="00B5559A"/>
    <w:rsid w:val="00B558FD"/>
    <w:rsid w:val="00B64C0E"/>
    <w:rsid w:val="00B65A77"/>
    <w:rsid w:val="00B748B0"/>
    <w:rsid w:val="00B80CA8"/>
    <w:rsid w:val="00B84769"/>
    <w:rsid w:val="00B92F30"/>
    <w:rsid w:val="00B943EA"/>
    <w:rsid w:val="00B96D63"/>
    <w:rsid w:val="00BA1F40"/>
    <w:rsid w:val="00BA4DC5"/>
    <w:rsid w:val="00BA74AA"/>
    <w:rsid w:val="00BB39E5"/>
    <w:rsid w:val="00BC358E"/>
    <w:rsid w:val="00BE70D5"/>
    <w:rsid w:val="00BF719C"/>
    <w:rsid w:val="00C00FF5"/>
    <w:rsid w:val="00C1092C"/>
    <w:rsid w:val="00C12313"/>
    <w:rsid w:val="00C4477F"/>
    <w:rsid w:val="00C51656"/>
    <w:rsid w:val="00C55D6A"/>
    <w:rsid w:val="00C57E06"/>
    <w:rsid w:val="00C70D7A"/>
    <w:rsid w:val="00C71153"/>
    <w:rsid w:val="00C71BD5"/>
    <w:rsid w:val="00C72B12"/>
    <w:rsid w:val="00C72F16"/>
    <w:rsid w:val="00C77E10"/>
    <w:rsid w:val="00C81521"/>
    <w:rsid w:val="00C81A43"/>
    <w:rsid w:val="00C85D86"/>
    <w:rsid w:val="00C90789"/>
    <w:rsid w:val="00C91FAE"/>
    <w:rsid w:val="00C95F30"/>
    <w:rsid w:val="00C973CB"/>
    <w:rsid w:val="00CA0D47"/>
    <w:rsid w:val="00CA34BD"/>
    <w:rsid w:val="00CB3390"/>
    <w:rsid w:val="00CC45DE"/>
    <w:rsid w:val="00CC4E6D"/>
    <w:rsid w:val="00CC68B0"/>
    <w:rsid w:val="00CD0C89"/>
    <w:rsid w:val="00CE1030"/>
    <w:rsid w:val="00CE4132"/>
    <w:rsid w:val="00CF34F2"/>
    <w:rsid w:val="00D02783"/>
    <w:rsid w:val="00D03001"/>
    <w:rsid w:val="00D03AE7"/>
    <w:rsid w:val="00D1110F"/>
    <w:rsid w:val="00D12C3E"/>
    <w:rsid w:val="00D1488C"/>
    <w:rsid w:val="00D172C3"/>
    <w:rsid w:val="00D23C50"/>
    <w:rsid w:val="00D26CA2"/>
    <w:rsid w:val="00D3418A"/>
    <w:rsid w:val="00D354C7"/>
    <w:rsid w:val="00D37011"/>
    <w:rsid w:val="00D6461E"/>
    <w:rsid w:val="00D661D5"/>
    <w:rsid w:val="00D71C0E"/>
    <w:rsid w:val="00D71C97"/>
    <w:rsid w:val="00D75FE0"/>
    <w:rsid w:val="00D81334"/>
    <w:rsid w:val="00D87B61"/>
    <w:rsid w:val="00D951C9"/>
    <w:rsid w:val="00DB0404"/>
    <w:rsid w:val="00DB325F"/>
    <w:rsid w:val="00DC4513"/>
    <w:rsid w:val="00DD11C2"/>
    <w:rsid w:val="00DE50AA"/>
    <w:rsid w:val="00DE61F3"/>
    <w:rsid w:val="00DF3E6A"/>
    <w:rsid w:val="00E00C6B"/>
    <w:rsid w:val="00E0553F"/>
    <w:rsid w:val="00E062CD"/>
    <w:rsid w:val="00E10AE3"/>
    <w:rsid w:val="00E14417"/>
    <w:rsid w:val="00E151BD"/>
    <w:rsid w:val="00E219BF"/>
    <w:rsid w:val="00E24E36"/>
    <w:rsid w:val="00E42CF6"/>
    <w:rsid w:val="00E474BE"/>
    <w:rsid w:val="00E50976"/>
    <w:rsid w:val="00E50F5C"/>
    <w:rsid w:val="00E53E96"/>
    <w:rsid w:val="00E54B87"/>
    <w:rsid w:val="00E67986"/>
    <w:rsid w:val="00E67E02"/>
    <w:rsid w:val="00E70465"/>
    <w:rsid w:val="00E81223"/>
    <w:rsid w:val="00E82843"/>
    <w:rsid w:val="00E8350F"/>
    <w:rsid w:val="00E842A5"/>
    <w:rsid w:val="00E87FF8"/>
    <w:rsid w:val="00EB3763"/>
    <w:rsid w:val="00EC1EC1"/>
    <w:rsid w:val="00EC27AB"/>
    <w:rsid w:val="00EE4654"/>
    <w:rsid w:val="00EE7264"/>
    <w:rsid w:val="00F13A6A"/>
    <w:rsid w:val="00F239CC"/>
    <w:rsid w:val="00F268C3"/>
    <w:rsid w:val="00F352D1"/>
    <w:rsid w:val="00F36F6D"/>
    <w:rsid w:val="00F4350B"/>
    <w:rsid w:val="00F466A9"/>
    <w:rsid w:val="00F54C15"/>
    <w:rsid w:val="00F557D5"/>
    <w:rsid w:val="00F63D61"/>
    <w:rsid w:val="00F71133"/>
    <w:rsid w:val="00F73E2E"/>
    <w:rsid w:val="00F8211E"/>
    <w:rsid w:val="00FB7314"/>
    <w:rsid w:val="00FD70E1"/>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scq.unitegenerale@videotr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D4D4-CBAE-431B-8112-05FA8DE0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2</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147</cp:revision>
  <cp:lastPrinted>2020-03-16T22:42:00Z</cp:lastPrinted>
  <dcterms:created xsi:type="dcterms:W3CDTF">2020-06-11T21:38:00Z</dcterms:created>
  <dcterms:modified xsi:type="dcterms:W3CDTF">2020-08-21T21:20:00Z</dcterms:modified>
</cp:coreProperties>
</file>